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DCDE7" w14:textId="77777777" w:rsidR="008D7CCA" w:rsidRPr="006D4E44" w:rsidRDefault="008D7CCA" w:rsidP="008D7CCA">
      <w:pPr>
        <w:ind w:right="432"/>
        <w:rPr>
          <w:rFonts w:ascii="Perpetua" w:hAnsi="Perpetua"/>
          <w:sz w:val="28"/>
        </w:rPr>
      </w:pPr>
      <w:r w:rsidRPr="006D4E44">
        <w:rPr>
          <w:rFonts w:ascii="Perpetua" w:hAnsi="Perpetua"/>
          <w:sz w:val="28"/>
        </w:rPr>
        <w:t xml:space="preserve">STATE OF </w:t>
      </w:r>
      <w:smartTag w:uri="urn:schemas-microsoft-com:office:smarttags" w:element="PlaceName">
        <w:r w:rsidRPr="006D4E44">
          <w:rPr>
            <w:rFonts w:ascii="Perpetua" w:hAnsi="Perpetua"/>
            <w:sz w:val="28"/>
          </w:rPr>
          <w:t>RHODE</w:t>
        </w:r>
      </w:smartTag>
      <w:r w:rsidRPr="006D4E44">
        <w:rPr>
          <w:rFonts w:ascii="Perpetua" w:hAnsi="Perpetua"/>
          <w:sz w:val="28"/>
        </w:rPr>
        <w:t xml:space="preserve"> </w:t>
      </w:r>
      <w:smartTag w:uri="urn:schemas-microsoft-com:office:smarttags" w:element="PlaceType">
        <w:r w:rsidRPr="006D4E44">
          <w:rPr>
            <w:rFonts w:ascii="Perpetua" w:hAnsi="Perpetua"/>
            <w:sz w:val="28"/>
          </w:rPr>
          <w:t>ISLAND</w:t>
        </w:r>
      </w:smartTag>
      <w:r w:rsidRPr="006D4E44">
        <w:rPr>
          <w:rFonts w:ascii="Perpetua" w:hAnsi="Perpetua"/>
          <w:sz w:val="28"/>
        </w:rPr>
        <w:t xml:space="preserve"> AND </w:t>
      </w:r>
      <w:smartTag w:uri="urn:schemas-microsoft-com:office:smarttags" w:element="City">
        <w:smartTag w:uri="urn:schemas-microsoft-com:office:smarttags" w:element="place">
          <w:r w:rsidRPr="006D4E44">
            <w:rPr>
              <w:rFonts w:ascii="Perpetua" w:hAnsi="Perpetua"/>
              <w:sz w:val="28"/>
            </w:rPr>
            <w:t>PROVIDENCE</w:t>
          </w:r>
        </w:smartTag>
      </w:smartTag>
      <w:r w:rsidRPr="006D4E44">
        <w:rPr>
          <w:rFonts w:ascii="Perpetua" w:hAnsi="Perpetua"/>
          <w:sz w:val="28"/>
        </w:rPr>
        <w:t xml:space="preserve"> PLANTATIONS</w:t>
      </w:r>
    </w:p>
    <w:p w14:paraId="29A0D496" w14:textId="77777777" w:rsidR="008D7CCA" w:rsidRPr="006D4E44" w:rsidRDefault="008D7CCA" w:rsidP="008D7CCA">
      <w:pPr>
        <w:ind w:right="432"/>
        <w:rPr>
          <w:rFonts w:ascii="Perpetua" w:hAnsi="Perpetua"/>
        </w:rPr>
      </w:pPr>
    </w:p>
    <w:p w14:paraId="1A0844C7" w14:textId="77777777" w:rsidR="008D7CCA" w:rsidRPr="006D4E44" w:rsidRDefault="008D7CCA" w:rsidP="008D7CCA">
      <w:pPr>
        <w:ind w:right="432"/>
        <w:rPr>
          <w:rFonts w:ascii="Perpetua" w:hAnsi="Perpetua"/>
          <w:b/>
          <w:sz w:val="28"/>
        </w:rPr>
      </w:pPr>
      <w:smartTag w:uri="urn:schemas-microsoft-com:office:smarttags" w:element="place">
        <w:smartTag w:uri="urn:schemas-microsoft-com:office:smarttags" w:element="PlaceName">
          <w:r w:rsidRPr="006D4E44">
            <w:rPr>
              <w:rFonts w:ascii="Perpetua" w:hAnsi="Perpetua"/>
              <w:b/>
            </w:rPr>
            <w:t>RHODE</w:t>
          </w:r>
        </w:smartTag>
        <w:r w:rsidRPr="006D4E44">
          <w:rPr>
            <w:rFonts w:ascii="Perpetua" w:hAnsi="Perpetua"/>
            <w:b/>
          </w:rPr>
          <w:t xml:space="preserve"> </w:t>
        </w:r>
        <w:smartTag w:uri="urn:schemas-microsoft-com:office:smarttags" w:element="PlaceType">
          <w:r w:rsidRPr="006D4E44">
            <w:rPr>
              <w:rFonts w:ascii="Perpetua" w:hAnsi="Perpetua"/>
              <w:b/>
            </w:rPr>
            <w:t>ISLAND</w:t>
          </w:r>
        </w:smartTag>
      </w:smartTag>
      <w:r w:rsidRPr="006D4E44">
        <w:rPr>
          <w:rFonts w:ascii="Perpetua" w:hAnsi="Perpetua"/>
          <w:b/>
        </w:rPr>
        <w:t xml:space="preserve"> HISTORICAL PRESERVATION &amp; HERITAGE COMMISSION</w:t>
      </w:r>
    </w:p>
    <w:p w14:paraId="4A43484E" w14:textId="77777777" w:rsidR="008D7CCA" w:rsidRPr="006D4E44" w:rsidRDefault="008D7CCA" w:rsidP="008D7CCA">
      <w:pPr>
        <w:ind w:right="432"/>
        <w:rPr>
          <w:rFonts w:ascii="Perpetua" w:hAnsi="Perpetua"/>
          <w:b/>
        </w:rPr>
      </w:pPr>
    </w:p>
    <w:p w14:paraId="1239B327" w14:textId="77777777" w:rsidR="008D7CCA" w:rsidRPr="006D4E44" w:rsidRDefault="008D7CCA" w:rsidP="008D7CCA">
      <w:pPr>
        <w:ind w:right="432"/>
        <w:rPr>
          <w:rFonts w:ascii="Perpetua" w:hAnsi="Perpetua"/>
          <w:b/>
        </w:rPr>
      </w:pPr>
      <w:r w:rsidRPr="006D4E44">
        <w:rPr>
          <w:rFonts w:ascii="Perpetua" w:hAnsi="Perpetua"/>
          <w:b/>
        </w:rPr>
        <w:t>Application for permission to conduct archa</w:t>
      </w:r>
      <w:r>
        <w:rPr>
          <w:rFonts w:ascii="Perpetua" w:hAnsi="Perpetua"/>
          <w:b/>
        </w:rPr>
        <w:t xml:space="preserve">eological field investigations, </w:t>
      </w:r>
      <w:r w:rsidRPr="006D4E44">
        <w:rPr>
          <w:rFonts w:ascii="Perpetua" w:hAnsi="Perpetua"/>
          <w:b/>
        </w:rPr>
        <w:t>pursuant to the Antiquities Act of Rhode Island, G.L. 42-45 and the Rhode Island Procedures for Registration and Protection of Histo</w:t>
      </w:r>
      <w:r>
        <w:rPr>
          <w:rFonts w:ascii="Perpetua" w:hAnsi="Perpetua"/>
          <w:b/>
        </w:rPr>
        <w:t>ric Properties</w:t>
      </w:r>
      <w:r w:rsidRPr="006D4E44">
        <w:rPr>
          <w:rFonts w:ascii="Perpetua" w:hAnsi="Perpetua"/>
          <w:b/>
        </w:rPr>
        <w:t>.</w:t>
      </w:r>
      <w:r>
        <w:rPr>
          <w:rFonts w:ascii="Perpetua" w:hAnsi="Perpetua"/>
          <w:b/>
        </w:rPr>
        <w:t xml:space="preserve">  Key policies regarding this application are outlined in Section 10 of the “Performance Standards and Guidelines for Archaeology in </w:t>
      </w:r>
      <w:smartTag w:uri="urn:schemas-microsoft-com:office:smarttags" w:element="place">
        <w:smartTag w:uri="urn:schemas-microsoft-com:office:smarttags" w:element="State">
          <w:r>
            <w:rPr>
              <w:rFonts w:ascii="Perpetua" w:hAnsi="Perpetua"/>
              <w:b/>
            </w:rPr>
            <w:t>Rhode Island</w:t>
          </w:r>
        </w:smartTag>
      </w:smartTag>
      <w:r>
        <w:rPr>
          <w:rFonts w:ascii="Perpetua" w:hAnsi="Perpetua"/>
          <w:b/>
        </w:rPr>
        <w:t>.”</w:t>
      </w:r>
    </w:p>
    <w:p w14:paraId="4A9A9857" w14:textId="77777777" w:rsidR="008D7CCA" w:rsidRPr="006D4E44" w:rsidRDefault="008D7CCA" w:rsidP="008D7CCA">
      <w:pPr>
        <w:ind w:right="432"/>
        <w:rPr>
          <w:rFonts w:ascii="Perpetua" w:hAnsi="Perpetua"/>
          <w:b/>
        </w:rPr>
      </w:pPr>
    </w:p>
    <w:p w14:paraId="27D30BC9" w14:textId="77777777" w:rsidR="008D7CCA" w:rsidRPr="006D4E44" w:rsidRDefault="008D7CCA" w:rsidP="008D7CCA">
      <w:pPr>
        <w:ind w:right="432"/>
        <w:rPr>
          <w:rFonts w:ascii="Perpetua" w:hAnsi="Perpetua"/>
          <w:b/>
        </w:rPr>
      </w:pPr>
      <w:r>
        <w:rPr>
          <w:rFonts w:ascii="Perpetua" w:hAnsi="Perpetua"/>
          <w:b/>
        </w:rPr>
        <w:t xml:space="preserve">1.  </w:t>
      </w:r>
      <w:r w:rsidRPr="006D4E44">
        <w:rPr>
          <w:rFonts w:ascii="Perpetua" w:hAnsi="Perpetua"/>
          <w:b/>
        </w:rPr>
        <w:t>Applicant’s Name and Address</w:t>
      </w:r>
    </w:p>
    <w:p w14:paraId="6677F11D" w14:textId="77777777" w:rsidR="008D7CCA" w:rsidRPr="006D4E44" w:rsidRDefault="008D7CCA" w:rsidP="008D7CCA">
      <w:pPr>
        <w:ind w:right="432"/>
        <w:rPr>
          <w:rFonts w:ascii="Perpetua" w:hAnsi="Perpetua"/>
          <w:b/>
        </w:rPr>
      </w:pPr>
    </w:p>
    <w:p w14:paraId="2269D03C" w14:textId="77777777" w:rsidR="008D7CCA" w:rsidRPr="006D4E44" w:rsidRDefault="008D7CCA" w:rsidP="008D7CCA">
      <w:pPr>
        <w:ind w:right="432"/>
        <w:rPr>
          <w:rFonts w:ascii="Perpetua" w:hAnsi="Perpetua"/>
        </w:rPr>
      </w:pPr>
      <w:r w:rsidRPr="006D4E44">
        <w:rPr>
          <w:rFonts w:ascii="Perpetua" w:hAnsi="Perpetua"/>
        </w:rPr>
        <w:tab/>
        <w:t xml:space="preserve">A.  Principal investigator(s):    </w:t>
      </w:r>
    </w:p>
    <w:p w14:paraId="50665A73" w14:textId="77777777" w:rsidR="008D7CCA" w:rsidRPr="006D4E44" w:rsidRDefault="008D7CCA" w:rsidP="008D7CCA">
      <w:pPr>
        <w:ind w:right="432" w:firstLine="720"/>
        <w:rPr>
          <w:rFonts w:ascii="Perpetua" w:hAnsi="Perpetua"/>
        </w:rPr>
      </w:pPr>
      <w:r w:rsidRPr="006D4E44">
        <w:rPr>
          <w:rFonts w:ascii="Perpetua" w:hAnsi="Perpetua"/>
        </w:rPr>
        <w:t xml:space="preserve">B.  Field supervisor(s):  </w:t>
      </w:r>
    </w:p>
    <w:p w14:paraId="01A8C0A7" w14:textId="77777777" w:rsidR="008D7CCA" w:rsidRPr="006D4E44" w:rsidRDefault="008D7CCA" w:rsidP="008D7CCA">
      <w:pPr>
        <w:ind w:right="432" w:firstLine="720"/>
        <w:rPr>
          <w:rFonts w:ascii="Perpetua" w:hAnsi="Perpetua"/>
        </w:rPr>
      </w:pPr>
    </w:p>
    <w:p w14:paraId="41F37619" w14:textId="77777777" w:rsidR="008D7CCA" w:rsidRPr="006D4E44" w:rsidRDefault="008D7CCA" w:rsidP="008D7CCA">
      <w:pPr>
        <w:ind w:right="432"/>
        <w:rPr>
          <w:rFonts w:ascii="Perpetua" w:hAnsi="Perpetua"/>
        </w:rPr>
      </w:pPr>
      <w:r>
        <w:rPr>
          <w:rFonts w:ascii="Perpetua" w:hAnsi="Perpetua"/>
          <w:b/>
        </w:rPr>
        <w:t xml:space="preserve">2.  </w:t>
      </w:r>
      <w:r w:rsidRPr="006D4E44">
        <w:rPr>
          <w:rFonts w:ascii="Perpetua" w:hAnsi="Perpetua"/>
          <w:b/>
        </w:rPr>
        <w:t xml:space="preserve">Previous experience:  </w:t>
      </w:r>
    </w:p>
    <w:p w14:paraId="34067619" w14:textId="77777777" w:rsidR="008D7CCA" w:rsidRPr="006D4E44" w:rsidRDefault="008D7CCA" w:rsidP="008D7CCA">
      <w:pPr>
        <w:ind w:right="432"/>
        <w:rPr>
          <w:rFonts w:ascii="Perpetua" w:hAnsi="Perpetua"/>
          <w:b/>
        </w:rPr>
      </w:pPr>
    </w:p>
    <w:p w14:paraId="76ED7A4A" w14:textId="77777777" w:rsidR="008D7CCA" w:rsidRPr="006D4E44" w:rsidRDefault="008D7CCA" w:rsidP="008D7CCA">
      <w:pPr>
        <w:ind w:right="432"/>
        <w:rPr>
          <w:rFonts w:ascii="Perpetua" w:hAnsi="Perpetua"/>
          <w:b/>
        </w:rPr>
      </w:pPr>
      <w:r>
        <w:rPr>
          <w:rFonts w:ascii="Perpetua" w:hAnsi="Perpetua"/>
          <w:b/>
        </w:rPr>
        <w:t>3.  B</w:t>
      </w:r>
      <w:r w:rsidRPr="006D4E44">
        <w:rPr>
          <w:rFonts w:ascii="Perpetua" w:hAnsi="Perpetua"/>
          <w:b/>
        </w:rPr>
        <w:t xml:space="preserve">eginning date of project:  </w:t>
      </w:r>
    </w:p>
    <w:p w14:paraId="0F796797" w14:textId="77777777" w:rsidR="008D7CCA" w:rsidRPr="006D4E44" w:rsidRDefault="008D7CCA" w:rsidP="008D7CCA">
      <w:pPr>
        <w:ind w:right="432"/>
        <w:rPr>
          <w:rFonts w:ascii="Perpetua" w:hAnsi="Perpetua"/>
          <w:b/>
        </w:rPr>
      </w:pPr>
    </w:p>
    <w:p w14:paraId="3F87C553" w14:textId="77777777" w:rsidR="008D7CCA" w:rsidRPr="006D4E44" w:rsidRDefault="008D7CCA" w:rsidP="008D7CCA">
      <w:pPr>
        <w:ind w:right="432"/>
        <w:rPr>
          <w:rFonts w:ascii="Perpetua" w:hAnsi="Perpetua"/>
          <w:b/>
        </w:rPr>
      </w:pPr>
      <w:r>
        <w:rPr>
          <w:rFonts w:ascii="Perpetua" w:hAnsi="Perpetua"/>
          <w:b/>
        </w:rPr>
        <w:t xml:space="preserve">4.  </w:t>
      </w:r>
      <w:r w:rsidRPr="006D4E44">
        <w:rPr>
          <w:rFonts w:ascii="Perpetua" w:hAnsi="Perpetua"/>
          <w:b/>
        </w:rPr>
        <w:t xml:space="preserve">Duration of the project: </w:t>
      </w:r>
    </w:p>
    <w:p w14:paraId="56A9E734" w14:textId="77777777" w:rsidR="008D7CCA" w:rsidRPr="006D4E44" w:rsidRDefault="008D7CCA" w:rsidP="008D7CCA">
      <w:pPr>
        <w:ind w:right="432"/>
        <w:rPr>
          <w:rFonts w:ascii="Perpetua" w:hAnsi="Perpetua"/>
          <w:b/>
        </w:rPr>
      </w:pPr>
    </w:p>
    <w:p w14:paraId="4F179EDD" w14:textId="77777777" w:rsidR="008D7CCA" w:rsidRPr="006D4E44" w:rsidRDefault="008D7CCA" w:rsidP="008D7CCA">
      <w:pPr>
        <w:ind w:right="432"/>
        <w:rPr>
          <w:rFonts w:ascii="Perpetua" w:hAnsi="Perpetua"/>
        </w:rPr>
      </w:pPr>
      <w:r>
        <w:rPr>
          <w:rFonts w:ascii="Perpetua" w:hAnsi="Perpetua"/>
          <w:b/>
        </w:rPr>
        <w:t xml:space="preserve">5.  </w:t>
      </w:r>
      <w:r w:rsidRPr="006D4E44">
        <w:rPr>
          <w:rFonts w:ascii="Perpetua" w:hAnsi="Perpetua"/>
          <w:b/>
        </w:rPr>
        <w:t xml:space="preserve">Location of project: </w:t>
      </w:r>
    </w:p>
    <w:p w14:paraId="5836707B" w14:textId="77777777" w:rsidR="008D7CCA" w:rsidRPr="006D4E44" w:rsidRDefault="008D7CCA" w:rsidP="008D7CCA">
      <w:pPr>
        <w:ind w:right="432"/>
        <w:rPr>
          <w:rFonts w:ascii="Perpetua" w:hAnsi="Perpetua"/>
          <w:b/>
        </w:rPr>
      </w:pPr>
    </w:p>
    <w:p w14:paraId="3B86039D" w14:textId="77777777" w:rsidR="008D7CCA" w:rsidRPr="006D4E44" w:rsidRDefault="008D7CCA" w:rsidP="008D7CCA">
      <w:pPr>
        <w:ind w:right="432"/>
        <w:rPr>
          <w:rFonts w:ascii="Perpetua" w:hAnsi="Perpetua"/>
        </w:rPr>
      </w:pPr>
      <w:r>
        <w:rPr>
          <w:rFonts w:ascii="Perpetua" w:hAnsi="Perpetua"/>
          <w:b/>
        </w:rPr>
        <w:t xml:space="preserve">6.  </w:t>
      </w:r>
      <w:r w:rsidRPr="006D4E44">
        <w:rPr>
          <w:rFonts w:ascii="Perpetua" w:hAnsi="Perpetua"/>
          <w:b/>
        </w:rPr>
        <w:t xml:space="preserve">Ownership: </w:t>
      </w:r>
    </w:p>
    <w:p w14:paraId="1F456B37" w14:textId="77777777" w:rsidR="008D7CCA" w:rsidRPr="006D4E44" w:rsidRDefault="008D7CCA" w:rsidP="008D7CCA">
      <w:pPr>
        <w:ind w:right="432"/>
        <w:rPr>
          <w:rFonts w:ascii="Perpetua" w:hAnsi="Perpetua"/>
          <w:b/>
        </w:rPr>
      </w:pPr>
    </w:p>
    <w:p w14:paraId="452ED3E7" w14:textId="77777777" w:rsidR="008D7CCA" w:rsidRPr="006D4E44" w:rsidRDefault="008D7CCA" w:rsidP="008D7CCA">
      <w:pPr>
        <w:ind w:right="432"/>
        <w:rPr>
          <w:rFonts w:ascii="Perpetua" w:hAnsi="Perpetua"/>
        </w:rPr>
      </w:pPr>
      <w:r>
        <w:rPr>
          <w:rFonts w:ascii="Perpetua" w:hAnsi="Perpetua"/>
          <w:b/>
        </w:rPr>
        <w:t xml:space="preserve">7.  </w:t>
      </w:r>
      <w:r w:rsidRPr="006D4E44">
        <w:rPr>
          <w:rFonts w:ascii="Perpetua" w:hAnsi="Perpetua"/>
          <w:b/>
        </w:rPr>
        <w:t xml:space="preserve">Scope of </w:t>
      </w:r>
      <w:r>
        <w:rPr>
          <w:rFonts w:ascii="Perpetua" w:hAnsi="Perpetua"/>
          <w:b/>
        </w:rPr>
        <w:t>project</w:t>
      </w:r>
      <w:r w:rsidRPr="006D4E44">
        <w:rPr>
          <w:rFonts w:ascii="Perpetua" w:hAnsi="Perpetua"/>
          <w:b/>
        </w:rPr>
        <w:t>:</w:t>
      </w:r>
    </w:p>
    <w:p w14:paraId="3084243A" w14:textId="77777777" w:rsidR="008D7CCA" w:rsidRPr="006D4E44" w:rsidRDefault="008D7CCA" w:rsidP="008D7CCA">
      <w:pPr>
        <w:ind w:right="432"/>
        <w:rPr>
          <w:rFonts w:ascii="Perpetua" w:hAnsi="Perpetua"/>
          <w:b/>
        </w:rPr>
      </w:pPr>
    </w:p>
    <w:p w14:paraId="586EA0B5" w14:textId="77777777" w:rsidR="008D7CCA" w:rsidRPr="006D4E44" w:rsidRDefault="008D7CCA" w:rsidP="008D7CCA">
      <w:pPr>
        <w:ind w:right="432"/>
        <w:rPr>
          <w:rFonts w:ascii="Perpetua" w:hAnsi="Perpetua"/>
          <w:b/>
        </w:rPr>
      </w:pPr>
      <w:r>
        <w:rPr>
          <w:rFonts w:ascii="Perpetua" w:hAnsi="Perpetua"/>
          <w:b/>
        </w:rPr>
        <w:t>8.  Research design:</w:t>
      </w:r>
    </w:p>
    <w:p w14:paraId="27181F37" w14:textId="77777777" w:rsidR="008D7CCA" w:rsidRPr="006D4E44" w:rsidRDefault="008D7CCA" w:rsidP="008D7CCA">
      <w:pPr>
        <w:ind w:right="432"/>
        <w:rPr>
          <w:rFonts w:ascii="Perpetua" w:hAnsi="Perpetua"/>
        </w:rPr>
      </w:pPr>
    </w:p>
    <w:p w14:paraId="63724430" w14:textId="77777777" w:rsidR="008D7CCA" w:rsidRPr="006D4E44" w:rsidRDefault="008D7CCA" w:rsidP="008D7CCA">
      <w:pPr>
        <w:ind w:right="432"/>
        <w:rPr>
          <w:rFonts w:ascii="Perpetua" w:hAnsi="Perpetua"/>
        </w:rPr>
      </w:pPr>
      <w:r>
        <w:rPr>
          <w:rFonts w:ascii="Perpetua" w:hAnsi="Perpetua"/>
          <w:b/>
        </w:rPr>
        <w:t>9.  Project budget:</w:t>
      </w:r>
      <w:r w:rsidRPr="006D4E44">
        <w:rPr>
          <w:rFonts w:ascii="Perpetua" w:hAnsi="Perpetua"/>
          <w:b/>
        </w:rPr>
        <w:t xml:space="preserve"> </w:t>
      </w:r>
    </w:p>
    <w:p w14:paraId="31AEE305" w14:textId="77777777" w:rsidR="008D7CCA" w:rsidRPr="006D4E44" w:rsidRDefault="008D7CCA" w:rsidP="008D7CCA">
      <w:pPr>
        <w:ind w:right="432"/>
        <w:rPr>
          <w:rFonts w:ascii="Perpetua" w:hAnsi="Perpetua"/>
        </w:rPr>
      </w:pPr>
    </w:p>
    <w:p w14:paraId="1D47FAC7" w14:textId="77777777" w:rsidR="008D7CCA" w:rsidRPr="006D4E44" w:rsidRDefault="008D7CCA" w:rsidP="008D7CCA">
      <w:pPr>
        <w:ind w:right="432"/>
        <w:rPr>
          <w:rFonts w:ascii="Perpetua" w:hAnsi="Perpetua"/>
        </w:rPr>
      </w:pPr>
      <w:r>
        <w:rPr>
          <w:rFonts w:ascii="Perpetua" w:hAnsi="Perpetua"/>
          <w:b/>
        </w:rPr>
        <w:t>10.  Specify repository:</w:t>
      </w:r>
      <w:r w:rsidRPr="006D4E44">
        <w:rPr>
          <w:rFonts w:ascii="Perpetua" w:hAnsi="Perpetua"/>
          <w:b/>
        </w:rPr>
        <w:t xml:space="preserve"> </w:t>
      </w:r>
    </w:p>
    <w:p w14:paraId="6D6C7477" w14:textId="77777777" w:rsidR="008D7CCA" w:rsidRPr="006D4E44" w:rsidRDefault="008D7CCA" w:rsidP="008D7CCA">
      <w:pPr>
        <w:ind w:left="720" w:right="432"/>
        <w:rPr>
          <w:rFonts w:ascii="Perpetua" w:hAnsi="Perpetua"/>
        </w:rPr>
      </w:pPr>
    </w:p>
    <w:p w14:paraId="74BCE0B4" w14:textId="77777777" w:rsidR="008D7CCA" w:rsidRPr="006D4E44" w:rsidRDefault="008D7CCA" w:rsidP="008D7CCA">
      <w:pPr>
        <w:ind w:right="432"/>
        <w:rPr>
          <w:rFonts w:ascii="Perpetua" w:hAnsi="Perpetua"/>
          <w:b/>
        </w:rPr>
      </w:pPr>
      <w:r w:rsidRPr="006D4E44">
        <w:rPr>
          <w:rFonts w:ascii="Perpetua" w:hAnsi="Perpetua"/>
          <w:b/>
        </w:rPr>
        <w:t>11.  Projected completion of final report and date when a draft review c</w:t>
      </w:r>
      <w:r>
        <w:rPr>
          <w:rFonts w:ascii="Perpetua" w:hAnsi="Perpetua"/>
          <w:b/>
        </w:rPr>
        <w:t>opy will be submitted to RIHPHC:</w:t>
      </w:r>
    </w:p>
    <w:p w14:paraId="0D0553C1" w14:textId="77777777" w:rsidR="008D7CCA" w:rsidRPr="006D4E44" w:rsidRDefault="008D7CCA" w:rsidP="008D7CCA">
      <w:pPr>
        <w:ind w:right="432"/>
        <w:jc w:val="both"/>
        <w:rPr>
          <w:rFonts w:ascii="Perpetua" w:hAnsi="Perpetua"/>
          <w:spacing w:val="-3"/>
        </w:rPr>
      </w:pPr>
      <w:r w:rsidRPr="006D4E44">
        <w:rPr>
          <w:rFonts w:ascii="Perpetua" w:hAnsi="Perpetua"/>
          <w:b/>
        </w:rPr>
        <w:br w:type="page"/>
      </w:r>
      <w:r w:rsidRPr="006D4E44">
        <w:rPr>
          <w:rFonts w:ascii="Perpetua" w:hAnsi="Perpetua"/>
          <w:spacing w:val="-3"/>
        </w:rPr>
        <w:lastRenderedPageBreak/>
        <w:t xml:space="preserve">I, </w:t>
      </w:r>
      <w:r>
        <w:rPr>
          <w:rFonts w:ascii="Perpetua" w:hAnsi="Perpetua"/>
          <w:spacing w:val="-3"/>
        </w:rPr>
        <w:softHyphen/>
      </w:r>
      <w:r>
        <w:rPr>
          <w:rFonts w:ascii="Perpetua" w:hAnsi="Perpetua"/>
          <w:spacing w:val="-3"/>
        </w:rPr>
        <w:softHyphen/>
      </w:r>
      <w:r>
        <w:rPr>
          <w:rFonts w:ascii="Perpetua" w:hAnsi="Perpetua"/>
          <w:spacing w:val="-3"/>
        </w:rPr>
        <w:softHyphen/>
      </w:r>
      <w:r>
        <w:rPr>
          <w:rFonts w:ascii="Perpetua" w:hAnsi="Perpetua"/>
          <w:spacing w:val="-3"/>
        </w:rPr>
        <w:softHyphen/>
      </w:r>
      <w:r>
        <w:rPr>
          <w:rFonts w:ascii="Perpetua" w:hAnsi="Perpetua"/>
          <w:spacing w:val="-3"/>
        </w:rPr>
        <w:softHyphen/>
      </w:r>
      <w:r>
        <w:rPr>
          <w:rFonts w:ascii="Perpetua" w:hAnsi="Perpetua"/>
          <w:spacing w:val="-3"/>
        </w:rPr>
        <w:softHyphen/>
        <w:t>______________</w:t>
      </w:r>
      <w:r>
        <w:rPr>
          <w:rFonts w:ascii="Perpetua" w:hAnsi="Perpetua"/>
          <w:spacing w:val="-3"/>
        </w:rPr>
        <w:softHyphen/>
      </w:r>
      <w:r>
        <w:rPr>
          <w:rFonts w:ascii="Perpetua" w:hAnsi="Perpetua"/>
          <w:spacing w:val="-3"/>
        </w:rPr>
        <w:softHyphen/>
      </w:r>
      <w:r>
        <w:rPr>
          <w:rFonts w:ascii="Perpetua" w:hAnsi="Perpetua"/>
          <w:spacing w:val="-3"/>
        </w:rPr>
        <w:softHyphen/>
      </w:r>
      <w:r>
        <w:rPr>
          <w:rFonts w:ascii="Perpetua" w:hAnsi="Perpetua"/>
          <w:spacing w:val="-3"/>
        </w:rPr>
        <w:softHyphen/>
        <w:t>______________</w:t>
      </w:r>
      <w:r w:rsidRPr="006D4E44">
        <w:rPr>
          <w:rFonts w:ascii="Perpetua" w:hAnsi="Perpetua"/>
          <w:spacing w:val="-3"/>
        </w:rPr>
        <w:t xml:space="preserve"> [archaeologist], certify that the information contained in this application is correct, and that I will comply with applicable federal and state legislation, regulations and standards, and any special conditions appended to this application (see below).  I understand that any change to the specifications of this permit, the research design, or project scope of work, without the approval of the RIHPHC, may result in the revocation of this permit and the cessation of archaeological investigations.  I also understand that should I fail to satisfy the conditions of this permit (items </w:t>
      </w:r>
      <w:r w:rsidRPr="000571C1">
        <w:rPr>
          <w:rFonts w:ascii="Perpetua" w:hAnsi="Perpetua"/>
          <w:spacing w:val="-3"/>
        </w:rPr>
        <w:t>7,8,9,10,11</w:t>
      </w:r>
      <w:r w:rsidRPr="006D4E44">
        <w:rPr>
          <w:rFonts w:ascii="Perpetua" w:hAnsi="Perpetua"/>
          <w:spacing w:val="-3"/>
        </w:rPr>
        <w:t>) the RIHPHC may decide not to issue me, or my employer, permits for future projects until the deficiencies under this permit are resolved.</w:t>
      </w:r>
    </w:p>
    <w:p w14:paraId="206AB80E" w14:textId="77777777" w:rsidR="008D7CCA" w:rsidRPr="006D4E44" w:rsidRDefault="008D7CCA" w:rsidP="008D7CCA">
      <w:pPr>
        <w:tabs>
          <w:tab w:val="left" w:pos="-720"/>
        </w:tabs>
        <w:suppressAutoHyphens/>
        <w:spacing w:line="240" w:lineRule="atLeast"/>
        <w:ind w:right="432"/>
        <w:jc w:val="both"/>
        <w:rPr>
          <w:rFonts w:ascii="Perpetua" w:hAnsi="Perpetua"/>
          <w:spacing w:val="-3"/>
        </w:rPr>
      </w:pPr>
    </w:p>
    <w:p w14:paraId="3923B99E" w14:textId="77777777" w:rsidR="008D7CCA" w:rsidRPr="006D4E44" w:rsidRDefault="008D7CCA" w:rsidP="008D7CCA">
      <w:pPr>
        <w:tabs>
          <w:tab w:val="left" w:pos="-720"/>
        </w:tabs>
        <w:suppressAutoHyphens/>
        <w:spacing w:line="240" w:lineRule="atLeast"/>
        <w:ind w:right="432"/>
        <w:jc w:val="both"/>
        <w:rPr>
          <w:rFonts w:ascii="Perpetua" w:hAnsi="Perpetua"/>
          <w:spacing w:val="-3"/>
        </w:rPr>
      </w:pPr>
      <w:r w:rsidRPr="006D4E44">
        <w:rPr>
          <w:rFonts w:ascii="Perpetua" w:hAnsi="Perpetua"/>
          <w:spacing w:val="-3"/>
        </w:rPr>
        <w:t xml:space="preserve">I, </w:t>
      </w:r>
      <w:r>
        <w:rPr>
          <w:rFonts w:ascii="Perpetua" w:hAnsi="Perpetua"/>
          <w:spacing w:val="-3"/>
        </w:rPr>
        <w:t>______________</w:t>
      </w:r>
      <w:r>
        <w:rPr>
          <w:rFonts w:ascii="Perpetua" w:hAnsi="Perpetua"/>
          <w:spacing w:val="-3"/>
        </w:rPr>
        <w:softHyphen/>
      </w:r>
      <w:r>
        <w:rPr>
          <w:rFonts w:ascii="Perpetua" w:hAnsi="Perpetua"/>
          <w:spacing w:val="-3"/>
        </w:rPr>
        <w:softHyphen/>
      </w:r>
      <w:r>
        <w:rPr>
          <w:rFonts w:ascii="Perpetua" w:hAnsi="Perpetua"/>
          <w:spacing w:val="-3"/>
        </w:rPr>
        <w:softHyphen/>
      </w:r>
      <w:r>
        <w:rPr>
          <w:rFonts w:ascii="Perpetua" w:hAnsi="Perpetua"/>
          <w:spacing w:val="-3"/>
        </w:rPr>
        <w:softHyphen/>
        <w:t>______________</w:t>
      </w:r>
      <w:r w:rsidRPr="006D4E44">
        <w:rPr>
          <w:rFonts w:ascii="Perpetua" w:hAnsi="Perpetua"/>
          <w:spacing w:val="-3"/>
        </w:rPr>
        <w:t xml:space="preserve"> [landowner or project proponent], agree to comply with applicable federal and state legislation and special conditions attached to this permit.  I also agree to maintain adequate security at the project area, and, if determined necessary by the RIHPHC, will take steps, as required by the RIHPHC, to prevent trespassers or other unauthorized individuals from causing harm to the archaeological site or sites under investigation.</w:t>
      </w:r>
    </w:p>
    <w:p w14:paraId="2A94B5A5"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26094D37"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4DE3FB64"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3E2FFEF3"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52547F07"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0E9A05B7"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r w:rsidRPr="006D4E44">
        <w:rPr>
          <w:rFonts w:ascii="Perpetua" w:hAnsi="Perpetua"/>
          <w:spacing w:val="-3"/>
        </w:rPr>
        <w:t xml:space="preserve">____________________________________   </w:t>
      </w:r>
      <w:r>
        <w:rPr>
          <w:rFonts w:ascii="Perpetua" w:hAnsi="Perpetua"/>
          <w:spacing w:val="-3"/>
        </w:rPr>
        <w:t xml:space="preserve">          </w:t>
      </w:r>
      <w:r w:rsidRPr="006D4E44">
        <w:rPr>
          <w:rFonts w:ascii="Perpetua" w:hAnsi="Perpetua"/>
          <w:spacing w:val="-3"/>
        </w:rPr>
        <w:t xml:space="preserve"> ___________________________________</w:t>
      </w:r>
    </w:p>
    <w:p w14:paraId="45D9EC9C"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r w:rsidRPr="006D4E44">
        <w:rPr>
          <w:rFonts w:ascii="Perpetua" w:hAnsi="Perpetua"/>
          <w:spacing w:val="-3"/>
        </w:rPr>
        <w:t xml:space="preserve">Permit effective date                       </w:t>
      </w:r>
      <w:r>
        <w:rPr>
          <w:rFonts w:ascii="Perpetua" w:hAnsi="Perpetua"/>
          <w:spacing w:val="-3"/>
        </w:rPr>
        <w:tab/>
      </w:r>
      <w:r w:rsidRPr="006D4E44">
        <w:rPr>
          <w:rFonts w:ascii="Perpetua" w:hAnsi="Perpetua"/>
          <w:spacing w:val="-3"/>
        </w:rPr>
        <w:t xml:space="preserve">Signature of </w:t>
      </w:r>
      <w:r>
        <w:rPr>
          <w:rFonts w:ascii="Perpetua" w:hAnsi="Perpetua"/>
          <w:spacing w:val="-3"/>
        </w:rPr>
        <w:t>a</w:t>
      </w:r>
      <w:r w:rsidRPr="006D4E44">
        <w:rPr>
          <w:rFonts w:ascii="Perpetua" w:hAnsi="Perpetua"/>
          <w:spacing w:val="-3"/>
        </w:rPr>
        <w:t>pplicant</w:t>
      </w:r>
    </w:p>
    <w:p w14:paraId="5457002D"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p>
    <w:p w14:paraId="28AEA095"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p>
    <w:p w14:paraId="4E532CA0"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p>
    <w:p w14:paraId="67E3CE50"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p>
    <w:p w14:paraId="296ECB40"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r w:rsidRPr="006D4E44">
        <w:rPr>
          <w:rFonts w:ascii="Perpetua" w:hAnsi="Perpetua"/>
          <w:spacing w:val="-3"/>
        </w:rPr>
        <w:t xml:space="preserve">____________________________________   </w:t>
      </w:r>
      <w:r>
        <w:rPr>
          <w:rFonts w:ascii="Perpetua" w:hAnsi="Perpetua"/>
          <w:spacing w:val="-3"/>
        </w:rPr>
        <w:t xml:space="preserve">          </w:t>
      </w:r>
      <w:r w:rsidRPr="006D4E44">
        <w:rPr>
          <w:rFonts w:ascii="Perpetua" w:hAnsi="Perpetua"/>
          <w:spacing w:val="-3"/>
        </w:rPr>
        <w:t xml:space="preserve"> ___________________________________</w:t>
      </w:r>
    </w:p>
    <w:p w14:paraId="1A781737" w14:textId="77777777" w:rsidR="008D7CCA" w:rsidRPr="006D4E44" w:rsidRDefault="008D7CCA" w:rsidP="008D7CCA">
      <w:pPr>
        <w:tabs>
          <w:tab w:val="left" w:pos="0"/>
          <w:tab w:val="left" w:pos="5220"/>
        </w:tabs>
        <w:suppressAutoHyphens/>
        <w:spacing w:line="240" w:lineRule="atLeast"/>
        <w:ind w:right="432"/>
        <w:jc w:val="both"/>
        <w:rPr>
          <w:rFonts w:ascii="Perpetua" w:hAnsi="Perpetua"/>
          <w:spacing w:val="-3"/>
        </w:rPr>
      </w:pPr>
      <w:r>
        <w:rPr>
          <w:rFonts w:ascii="Perpetua" w:hAnsi="Perpetua"/>
          <w:spacing w:val="-3"/>
        </w:rPr>
        <w:t>Signature of approval</w:t>
      </w:r>
      <w:r w:rsidRPr="006D4E44">
        <w:rPr>
          <w:rFonts w:ascii="Perpetua" w:hAnsi="Perpetua"/>
          <w:spacing w:val="-3"/>
        </w:rPr>
        <w:t xml:space="preserve">                              </w:t>
      </w:r>
      <w:r>
        <w:rPr>
          <w:rFonts w:ascii="Perpetua" w:hAnsi="Perpetua"/>
          <w:spacing w:val="-3"/>
        </w:rPr>
        <w:tab/>
        <w:t>Signature of p</w:t>
      </w:r>
      <w:r w:rsidRPr="006D4E44">
        <w:rPr>
          <w:rFonts w:ascii="Perpetua" w:hAnsi="Perpetua"/>
          <w:spacing w:val="-3"/>
        </w:rPr>
        <w:t xml:space="preserve">roperty owner </w:t>
      </w:r>
      <w:r>
        <w:rPr>
          <w:rFonts w:ascii="Perpetua" w:hAnsi="Perpetua"/>
          <w:spacing w:val="-3"/>
        </w:rPr>
        <w:t>or</w:t>
      </w:r>
    </w:p>
    <w:p w14:paraId="0C1F5EF8" w14:textId="77777777" w:rsidR="008D7CCA" w:rsidRPr="006D4E44" w:rsidRDefault="008D7CCA" w:rsidP="008D7CCA">
      <w:pPr>
        <w:tabs>
          <w:tab w:val="left" w:pos="5220"/>
        </w:tabs>
        <w:suppressAutoHyphens/>
        <w:spacing w:line="240" w:lineRule="atLeast"/>
        <w:ind w:right="432"/>
        <w:jc w:val="both"/>
        <w:rPr>
          <w:rFonts w:ascii="Perpetua" w:hAnsi="Perpetua"/>
          <w:spacing w:val="-3"/>
        </w:rPr>
      </w:pPr>
      <w:r w:rsidRPr="006D4E44">
        <w:rPr>
          <w:rFonts w:ascii="Perpetua" w:hAnsi="Perpetua"/>
          <w:spacing w:val="-3"/>
        </w:rPr>
        <w:t>Rhode Island Historical Preservation</w:t>
      </w:r>
      <w:r>
        <w:rPr>
          <w:rFonts w:ascii="Perpetua" w:hAnsi="Perpetua"/>
          <w:spacing w:val="-3"/>
        </w:rPr>
        <w:t xml:space="preserve">                          </w:t>
      </w:r>
      <w:r>
        <w:rPr>
          <w:rFonts w:ascii="Perpetua" w:hAnsi="Perpetua"/>
          <w:spacing w:val="-3"/>
        </w:rPr>
        <w:tab/>
        <w:t>project proponent</w:t>
      </w:r>
    </w:p>
    <w:p w14:paraId="2A8AF63C" w14:textId="77777777" w:rsidR="008D7CCA" w:rsidRPr="006D4E44" w:rsidRDefault="008D7CCA" w:rsidP="008D7CCA">
      <w:pPr>
        <w:tabs>
          <w:tab w:val="left" w:pos="0"/>
        </w:tabs>
        <w:suppressAutoHyphens/>
        <w:spacing w:line="240" w:lineRule="atLeast"/>
        <w:ind w:right="432"/>
        <w:jc w:val="both"/>
        <w:rPr>
          <w:rFonts w:ascii="Perpetua" w:hAnsi="Perpetua"/>
          <w:spacing w:val="-3"/>
        </w:rPr>
      </w:pPr>
      <w:r>
        <w:rPr>
          <w:rFonts w:ascii="Perpetua" w:hAnsi="Perpetua"/>
          <w:spacing w:val="-3"/>
        </w:rPr>
        <w:t>&amp;</w:t>
      </w:r>
      <w:r w:rsidRPr="006D4E44">
        <w:rPr>
          <w:rFonts w:ascii="Perpetua" w:hAnsi="Perpetua"/>
          <w:spacing w:val="-3"/>
        </w:rPr>
        <w:t xml:space="preserve"> Heritage Commission</w:t>
      </w:r>
    </w:p>
    <w:p w14:paraId="301520BB"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359583F8" w14:textId="77777777" w:rsidR="008D7CCA" w:rsidRDefault="008D7CCA" w:rsidP="008D7CCA">
      <w:pPr>
        <w:tabs>
          <w:tab w:val="left" w:pos="0"/>
        </w:tabs>
        <w:suppressAutoHyphens/>
        <w:spacing w:line="240" w:lineRule="atLeast"/>
        <w:ind w:right="432"/>
        <w:jc w:val="both"/>
        <w:rPr>
          <w:rFonts w:ascii="Perpetua" w:hAnsi="Perpetua"/>
          <w:spacing w:val="-3"/>
        </w:rPr>
      </w:pPr>
      <w:r w:rsidRPr="006D4E44">
        <w:rPr>
          <w:rFonts w:ascii="Perpetua" w:hAnsi="Perpetua"/>
          <w:spacing w:val="-3"/>
        </w:rPr>
        <w:t>Reviewed by: ________________________, RIHPHC staff archaeologist</w:t>
      </w:r>
    </w:p>
    <w:p w14:paraId="43F4995C" w14:textId="77777777" w:rsidR="008D7CCA" w:rsidRDefault="008D7CCA" w:rsidP="008D7CCA">
      <w:pPr>
        <w:tabs>
          <w:tab w:val="left" w:pos="0"/>
        </w:tabs>
        <w:suppressAutoHyphens/>
        <w:spacing w:line="240" w:lineRule="atLeast"/>
        <w:ind w:right="432"/>
        <w:jc w:val="both"/>
        <w:rPr>
          <w:rFonts w:ascii="Perpetua" w:hAnsi="Perpetua"/>
          <w:spacing w:val="-3"/>
        </w:rPr>
      </w:pPr>
    </w:p>
    <w:p w14:paraId="19AC3737" w14:textId="77777777" w:rsidR="008D7CCA" w:rsidRPr="006D4E44" w:rsidRDefault="008D7CCA" w:rsidP="008D7CCA">
      <w:pPr>
        <w:tabs>
          <w:tab w:val="left" w:pos="0"/>
        </w:tabs>
        <w:suppressAutoHyphens/>
        <w:spacing w:line="240" w:lineRule="atLeast"/>
        <w:ind w:right="432"/>
        <w:jc w:val="both"/>
        <w:rPr>
          <w:rFonts w:ascii="Perpetua" w:hAnsi="Perpetua"/>
          <w:spacing w:val="-3"/>
        </w:rPr>
      </w:pPr>
      <w:r>
        <w:rPr>
          <w:rFonts w:ascii="Perpetua" w:hAnsi="Perpetua"/>
          <w:spacing w:val="-3"/>
        </w:rPr>
        <w:t>RIHPHC Permit #___________</w:t>
      </w:r>
    </w:p>
    <w:p w14:paraId="7ECEF5D2" w14:textId="77777777" w:rsidR="008D7CCA" w:rsidRPr="006D4E44" w:rsidRDefault="008D7CCA" w:rsidP="008D7CCA">
      <w:pPr>
        <w:tabs>
          <w:tab w:val="left" w:pos="0"/>
        </w:tabs>
        <w:suppressAutoHyphens/>
        <w:spacing w:line="240" w:lineRule="atLeast"/>
        <w:ind w:right="432"/>
        <w:jc w:val="both"/>
        <w:rPr>
          <w:rFonts w:ascii="Perpetua" w:hAnsi="Perpetua"/>
          <w:spacing w:val="-3"/>
        </w:rPr>
      </w:pPr>
    </w:p>
    <w:p w14:paraId="64B96602"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p>
    <w:p w14:paraId="378B4A25"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r w:rsidRPr="006D4E44">
        <w:rPr>
          <w:rFonts w:ascii="Perpetua" w:hAnsi="Perpetua"/>
          <w:b/>
          <w:spacing w:val="-3"/>
        </w:rPr>
        <w:t>See below for any attached Special Conditions</w:t>
      </w:r>
      <w:r w:rsidRPr="006D4E44">
        <w:rPr>
          <w:rFonts w:ascii="Perpetua" w:hAnsi="Perpetua"/>
          <w:spacing w:val="-3"/>
        </w:rPr>
        <w:t xml:space="preserve"> </w:t>
      </w:r>
      <w:r w:rsidRPr="006D4E44">
        <w:rPr>
          <w:rFonts w:ascii="Perpetua" w:hAnsi="Perpetua"/>
          <w:b/>
          <w:spacing w:val="-3"/>
        </w:rPr>
        <w:t>that may apply to this permit:</w:t>
      </w:r>
    </w:p>
    <w:p w14:paraId="75A84B19"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p>
    <w:p w14:paraId="5456003B"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r w:rsidRPr="006D4E44">
        <w:rPr>
          <w:rFonts w:ascii="Perpetua" w:hAnsi="Perpetua"/>
          <w:b/>
          <w:spacing w:val="-3"/>
        </w:rPr>
        <w:tab/>
        <w:t>1. Native American special condition   yes ___   no ___</w:t>
      </w:r>
      <w:bookmarkStart w:id="0" w:name="_GoBack"/>
      <w:bookmarkEnd w:id="0"/>
    </w:p>
    <w:p w14:paraId="0253C4E8"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p>
    <w:p w14:paraId="62B5BA37"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r w:rsidRPr="006D4E44">
        <w:rPr>
          <w:rFonts w:ascii="Perpetua" w:hAnsi="Perpetua"/>
          <w:b/>
          <w:spacing w:val="-3"/>
        </w:rPr>
        <w:tab/>
        <w:t>2. Other special condition   yes ___   no ___</w:t>
      </w:r>
    </w:p>
    <w:p w14:paraId="70B5CA30" w14:textId="77777777" w:rsidR="008D7CCA" w:rsidRPr="006D4E44" w:rsidRDefault="008D7CCA" w:rsidP="008D7CCA">
      <w:pPr>
        <w:tabs>
          <w:tab w:val="left" w:pos="0"/>
        </w:tabs>
        <w:suppressAutoHyphens/>
        <w:spacing w:line="240" w:lineRule="atLeast"/>
        <w:ind w:right="432"/>
        <w:jc w:val="both"/>
        <w:rPr>
          <w:rFonts w:ascii="Perpetua" w:hAnsi="Perpetua"/>
          <w:b/>
          <w:spacing w:val="-3"/>
        </w:rPr>
      </w:pPr>
    </w:p>
    <w:p w14:paraId="091A8E19" w14:textId="77777777" w:rsidR="008D7CCA" w:rsidRDefault="008D7CCA" w:rsidP="008D7CCA">
      <w:pPr>
        <w:tabs>
          <w:tab w:val="left" w:pos="0"/>
        </w:tabs>
        <w:suppressAutoHyphens/>
        <w:spacing w:line="240" w:lineRule="atLeast"/>
        <w:ind w:right="432"/>
        <w:jc w:val="both"/>
        <w:rPr>
          <w:rFonts w:ascii="Perpetua" w:hAnsi="Perpetua"/>
          <w:b/>
          <w:spacing w:val="-3"/>
        </w:rPr>
      </w:pPr>
      <w:r w:rsidRPr="006D4E44">
        <w:rPr>
          <w:rFonts w:ascii="Perpetua" w:hAnsi="Perpetua"/>
          <w:b/>
          <w:spacing w:val="-3"/>
        </w:rPr>
        <w:t>The RIHP&amp;HC reserves the right to amend the terms and conditions of this permit based on new information received in the course of the project.</w:t>
      </w:r>
    </w:p>
    <w:p w14:paraId="5ACA15E5" w14:textId="77777777" w:rsidR="008D7CCA" w:rsidRDefault="008D7CCA" w:rsidP="008D7CCA">
      <w:pPr>
        <w:tabs>
          <w:tab w:val="left" w:pos="0"/>
        </w:tabs>
        <w:suppressAutoHyphens/>
        <w:spacing w:line="240" w:lineRule="atLeast"/>
        <w:ind w:right="432"/>
        <w:jc w:val="both"/>
        <w:rPr>
          <w:rFonts w:ascii="Perpetua" w:hAnsi="Perpetua"/>
          <w:b/>
          <w:spacing w:val="-3"/>
        </w:rPr>
      </w:pPr>
    </w:p>
    <w:p w14:paraId="15B6D09B" w14:textId="77777777" w:rsidR="008D7CCA" w:rsidRPr="00CB1B88" w:rsidRDefault="008D7CCA" w:rsidP="008D7CCA">
      <w:pPr>
        <w:tabs>
          <w:tab w:val="left" w:pos="0"/>
        </w:tabs>
        <w:suppressAutoHyphens/>
        <w:spacing w:line="240" w:lineRule="atLeast"/>
        <w:ind w:right="432"/>
        <w:jc w:val="right"/>
        <w:rPr>
          <w:rFonts w:ascii="Perpetua" w:hAnsi="Perpetua"/>
          <w:spacing w:val="-3"/>
          <w:sz w:val="20"/>
          <w:szCs w:val="20"/>
        </w:rPr>
      </w:pPr>
      <w:r w:rsidRPr="00CB1B88">
        <w:rPr>
          <w:rFonts w:ascii="Perpetua" w:hAnsi="Perpetua"/>
          <w:b/>
          <w:spacing w:val="-3"/>
          <w:sz w:val="20"/>
          <w:szCs w:val="20"/>
        </w:rPr>
        <w:t xml:space="preserve">Form updated </w:t>
      </w:r>
      <w:proofErr w:type="gramStart"/>
      <w:r w:rsidRPr="00CB1B88">
        <w:rPr>
          <w:rFonts w:ascii="Perpetua" w:hAnsi="Perpetua"/>
          <w:b/>
          <w:spacing w:val="-3"/>
          <w:sz w:val="20"/>
          <w:szCs w:val="20"/>
        </w:rPr>
        <w:t>May,</w:t>
      </w:r>
      <w:proofErr w:type="gramEnd"/>
      <w:r w:rsidRPr="00CB1B88">
        <w:rPr>
          <w:rFonts w:ascii="Perpetua" w:hAnsi="Perpetua"/>
          <w:b/>
          <w:spacing w:val="-3"/>
          <w:sz w:val="20"/>
          <w:szCs w:val="20"/>
        </w:rPr>
        <w:t xml:space="preserve"> 2021</w:t>
      </w:r>
    </w:p>
    <w:p w14:paraId="216D78B1" w14:textId="77777777" w:rsidR="00124F6C" w:rsidRDefault="00124F6C"/>
    <w:sectPr w:rsidR="00124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CCA"/>
    <w:rsid w:val="00124F6C"/>
    <w:rsid w:val="008D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51F5EBD"/>
  <w15:chartTrackingRefBased/>
  <w15:docId w15:val="{D720DFBB-763D-489D-91C6-A5E3AFDE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7C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Ives, Timothy (HPHC)</dc:creator>
  <cp:keywords/>
  <dc:description/>
  <cp:lastModifiedBy>Ives, Timothy (HPHC)</cp:lastModifiedBy>
  <cp:revision>1</cp:revision>
  <dcterms:created xsi:type="dcterms:W3CDTF">2021-06-04T18:32:00Z</dcterms:created>
  <dcterms:modified xsi:type="dcterms:W3CDTF">2021-06-04T18:35:00Z</dcterms:modified>
</cp:coreProperties>
</file>